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85C" w:rsidRDefault="00475AFF">
      <w:r>
        <w:t>GDWOA MINUTES</w:t>
      </w:r>
    </w:p>
    <w:p w:rsidR="00475AFF" w:rsidRDefault="00475AFF">
      <w:r>
        <w:t>12/17/18 @ CENTERVILLE HIGH SCHOOL</w:t>
      </w:r>
    </w:p>
    <w:p w:rsidR="00475AFF" w:rsidRDefault="00475AFF"/>
    <w:p w:rsidR="00475AFF" w:rsidRDefault="00475AFF">
      <w:r>
        <w:t>MTG. BEGAN AT 7PM</w:t>
      </w:r>
    </w:p>
    <w:p w:rsidR="00475AFF" w:rsidRDefault="00475AFF">
      <w:r>
        <w:t>PAT REPORTS THAT WE HAVE $7096.34 IN OUR ACCOUNT</w:t>
      </w:r>
    </w:p>
    <w:p w:rsidR="00475AFF" w:rsidRDefault="00475AFF">
      <w:r>
        <w:t>TONY REMINDS THE MEMBERSHIP OF UPGRADE FORMS, THE SCHEDULE OF REMAINING MEETINGS AND THE INCREASE IN DUES FOR THOSE WHO ARE NOT CURRENT.  DEC. 31</w:t>
      </w:r>
      <w:r w:rsidRPr="00475AFF">
        <w:rPr>
          <w:vertAlign w:val="superscript"/>
        </w:rPr>
        <w:t>ST</w:t>
      </w:r>
      <w:r>
        <w:t xml:space="preserve"> IS THE CUT-OFF DATE TO REMAIN IN “GOOD STANDING’ WITHIN THE ASSOCIATION.</w:t>
      </w:r>
    </w:p>
    <w:p w:rsidR="00475AFF" w:rsidRDefault="00475AFF">
      <w:r>
        <w:t>TONY STAPLETON SPOKE TO THE UPCOMING MEETING WE HAVE ON JAN. 14</w:t>
      </w:r>
      <w:r w:rsidRPr="00475AFF">
        <w:rPr>
          <w:vertAlign w:val="superscript"/>
        </w:rPr>
        <w:t>TH</w:t>
      </w:r>
      <w:r>
        <w:t xml:space="preserve"> WITH A PANEL OF COACHES FROM LOCAL HIGH SCHOOLS AND THE IMPORTANCE OF ALL THE MEMBERS BEING PRESENT.  HE ASKED THE MEMBERSHIP IN ATTENDANCE FOR QUESTIONS TO PRESENT TO THE PANEL AND SAID THAT AN EMAIL WOULD BE SENT OUT SOLICITING INPUT QUESTIONS FROM THE MEMBERSHIP.</w:t>
      </w:r>
    </w:p>
    <w:p w:rsidR="00475AFF" w:rsidRDefault="00475AFF">
      <w:r>
        <w:t>MATTHEW CLARIFIED THE RULING ON STARTING POSITION.  THE REFEREES SIGNAL TO THE TABLE DELINIATES WHETHER THE STALL CALL WILL BE MADE OR NOT. IT DEPENDS ON WHEN IT HAS BEEN TOLD TO THE TABLE OR IF THE DEFENSIVE WRESTLER HAS GOTTEN INTO POSITION.   WHEN THE WRESTLER INDICATES HIS CHOSEN SIDE AND CHANGES HIS MIND; HE IS ALLOWED TO DO SO, BUT HE WILL BE PENALIZED FOR STALLING (DELAY OF MATCH).</w:t>
      </w:r>
    </w:p>
    <w:p w:rsidR="00475AFF" w:rsidRDefault="00475AFF">
      <w:r>
        <w:t>PRESENTATION FOR THE EVENING</w:t>
      </w:r>
      <w:r w:rsidR="0003012C">
        <w:t xml:space="preserve"> WAS BY PAT LEMMING AND JAMES MILLIGAN COVERING “BLOOD, BAD, INJURY AND RECOVERY TIME.  THE PRESENTATION DESCRIBED THE DIFFERENCE BETWEEN EACH OF THE VARIOUS TIMES, SIGNALS THAT ARE APPROPRIATE FOR EACH.  THE PRESENTATION ALSO INCLUDED A VIDEO/DISCUSSION OF SITUATIONS WHERE SOME “PREVENTATIVE OFFICIATING” COULD OR WOULD CHANGE THE MATCH.</w:t>
      </w:r>
    </w:p>
    <w:p w:rsidR="0003012C" w:rsidRDefault="0003012C">
      <w:r>
        <w:t>“YOU MAKE THE CALL” VIDEOS WERE PRESENTED BY CHAZ; LOOKING AT A MATCH WHERE AN ILLEGAL “SLAM” TOOK PLACE AND NO CALL BY THE OFFICIAL WAS MADE.</w:t>
      </w:r>
    </w:p>
    <w:p w:rsidR="0003012C" w:rsidRDefault="0003012C">
      <w:r>
        <w:t>NEXT MEETING WILL BE JAN. 7 AT STEBBINS HIGH SCHOOL.  TOPIC FOR PRESENTATION WILL BE THE ROLE OF THE ASSISTANT REFEREE.  PRESENTERS WILL BE ANDY KYLE AND SCOTT ROBINSON.</w:t>
      </w:r>
    </w:p>
    <w:p w:rsidR="0003012C" w:rsidRDefault="0003012C"/>
    <w:p w:rsidR="0003012C" w:rsidRDefault="0003012C">
      <w:r>
        <w:t>RESPECTFULLY SUBMITTED BY . . .</w:t>
      </w:r>
    </w:p>
    <w:p w:rsidR="0003012C" w:rsidRDefault="0003012C"/>
    <w:p w:rsidR="0003012C" w:rsidRDefault="0003012C">
      <w:r>
        <w:t>TONY TRENT - SECRETARY</w:t>
      </w:r>
      <w:bookmarkStart w:id="0" w:name="_GoBack"/>
      <w:bookmarkEnd w:id="0"/>
    </w:p>
    <w:sectPr w:rsidR="00030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AFF"/>
    <w:rsid w:val="0003012C"/>
    <w:rsid w:val="00475AFF"/>
    <w:rsid w:val="00E20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79B50-CEA8-4A0A-A804-67854780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Trent</dc:creator>
  <cp:keywords/>
  <dc:description/>
  <cp:lastModifiedBy>Tony Trent</cp:lastModifiedBy>
  <cp:revision>1</cp:revision>
  <dcterms:created xsi:type="dcterms:W3CDTF">2018-12-25T21:16:00Z</dcterms:created>
  <dcterms:modified xsi:type="dcterms:W3CDTF">2018-12-25T21:34:00Z</dcterms:modified>
</cp:coreProperties>
</file>